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AFD" w:rsidRDefault="00B43AFD" w:rsidP="00B43AFD">
      <w:pPr>
        <w:pStyle w:val="CRCoverPage"/>
        <w:tabs>
          <w:tab w:val="right" w:pos="9639"/>
        </w:tabs>
        <w:spacing w:after="0"/>
        <w:rPr>
          <w:b/>
          <w:i/>
          <w:noProof/>
          <w:sz w:val="28"/>
          <w:lang w:eastAsia="ko-KR"/>
        </w:rPr>
      </w:pPr>
      <w:r>
        <w:rPr>
          <w:b/>
          <w:noProof/>
          <w:sz w:val="24"/>
        </w:rPr>
        <w:t>3GPP TSG-</w:t>
      </w:r>
      <w:r w:rsidRPr="00AC2BF8">
        <w:rPr>
          <w:b/>
          <w:noProof/>
          <w:sz w:val="24"/>
        </w:rPr>
        <w:t xml:space="preserve">RAN WG2 </w:t>
      </w:r>
      <w:r>
        <w:rPr>
          <w:rFonts w:hint="eastAsia"/>
          <w:b/>
          <w:noProof/>
          <w:sz w:val="24"/>
          <w:lang w:eastAsia="ko-KR"/>
        </w:rPr>
        <w:t>Meeting #101bis</w:t>
      </w:r>
      <w:r>
        <w:rPr>
          <w:b/>
          <w:i/>
          <w:noProof/>
          <w:sz w:val="24"/>
        </w:rPr>
        <w:t xml:space="preserve"> </w:t>
      </w:r>
      <w:r>
        <w:rPr>
          <w:b/>
          <w:i/>
          <w:noProof/>
          <w:sz w:val="28"/>
        </w:rPr>
        <w:tab/>
      </w:r>
      <w:r>
        <w:rPr>
          <w:rFonts w:hint="eastAsia"/>
          <w:b/>
          <w:i/>
          <w:noProof/>
          <w:sz w:val="28"/>
          <w:lang w:eastAsia="ko-KR"/>
        </w:rPr>
        <w:t>R2-</w:t>
      </w:r>
      <w:r w:rsidRPr="00D604B2">
        <w:rPr>
          <w:b/>
          <w:i/>
          <w:noProof/>
          <w:sz w:val="28"/>
          <w:lang w:eastAsia="ko-KR"/>
        </w:rPr>
        <w:t>180</w:t>
      </w:r>
      <w:r w:rsidR="00163BA8">
        <w:rPr>
          <w:b/>
          <w:i/>
          <w:noProof/>
          <w:sz w:val="28"/>
          <w:lang w:eastAsia="ko-KR"/>
        </w:rPr>
        <w:t>6122</w:t>
      </w:r>
    </w:p>
    <w:p w:rsidR="00B43AFD" w:rsidRDefault="00B43AFD" w:rsidP="00B43AFD">
      <w:pPr>
        <w:pStyle w:val="CRCoverPage"/>
        <w:outlineLvl w:val="0"/>
        <w:rPr>
          <w:b/>
          <w:noProof/>
          <w:sz w:val="24"/>
          <w:lang w:eastAsia="ko-KR"/>
        </w:rPr>
      </w:pPr>
      <w:r>
        <w:rPr>
          <w:rFonts w:hint="eastAsia"/>
          <w:b/>
          <w:noProof/>
          <w:sz w:val="24"/>
          <w:lang w:eastAsia="ko-KR"/>
        </w:rPr>
        <w:t xml:space="preserve">Sanya, China, 16 </w:t>
      </w:r>
      <w:r w:rsidRPr="009A6314">
        <w:rPr>
          <w:b/>
          <w:noProof/>
          <w:sz w:val="24"/>
          <w:lang w:eastAsia="ko-KR"/>
        </w:rPr>
        <w:t>–</w:t>
      </w:r>
      <w:r>
        <w:rPr>
          <w:rFonts w:hint="eastAsia"/>
          <w:b/>
          <w:noProof/>
          <w:sz w:val="24"/>
          <w:lang w:eastAsia="ko-KR"/>
        </w:rPr>
        <w:t xml:space="preserve"> 20 April </w:t>
      </w:r>
      <w:r w:rsidRPr="009A6314">
        <w:rPr>
          <w:b/>
          <w:noProof/>
          <w:sz w:val="24"/>
          <w:lang w:eastAsia="ko-KR"/>
        </w:rPr>
        <w:t>2018</w:t>
      </w:r>
    </w:p>
    <w:p w:rsidR="00B43AFD" w:rsidRDefault="00B43AFD" w:rsidP="00B43AFD">
      <w:pPr>
        <w:pStyle w:val="CRCoverPage"/>
        <w:tabs>
          <w:tab w:val="right" w:pos="9639"/>
        </w:tabs>
        <w:spacing w:after="0"/>
        <w:rPr>
          <w:b/>
          <w:noProof/>
          <w:sz w:val="24"/>
        </w:rPr>
      </w:pPr>
    </w:p>
    <w:p w:rsidR="00B43AFD" w:rsidRPr="005C0CE3" w:rsidRDefault="00B43AFD" w:rsidP="00B43AFD">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Pr>
          <w:rFonts w:ascii="Arial" w:hAnsi="Arial"/>
          <w:b/>
          <w:sz w:val="24"/>
          <w:lang w:eastAsia="en-GB"/>
        </w:rPr>
        <w:t>10.3.3.3</w:t>
      </w:r>
    </w:p>
    <w:p w:rsidR="00B43AFD" w:rsidRPr="005C0CE3" w:rsidRDefault="00B43AFD" w:rsidP="00B43AFD">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B43AFD" w:rsidRPr="00D604B2" w:rsidRDefault="00B43AFD" w:rsidP="00B43AFD">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9E0C0C">
        <w:rPr>
          <w:rFonts w:ascii="Arial" w:hAnsi="Arial" w:cs="Arial"/>
          <w:b/>
          <w:sz w:val="22"/>
        </w:rPr>
        <w:t xml:space="preserve">UL </w:t>
      </w:r>
      <w:r>
        <w:rPr>
          <w:rFonts w:ascii="Arial" w:hAnsi="Arial" w:cs="Arial"/>
          <w:b/>
          <w:sz w:val="22"/>
        </w:rPr>
        <w:t>PDCP duplication</w:t>
      </w:r>
      <w:r w:rsidR="00B91B3D">
        <w:rPr>
          <w:rFonts w:ascii="Arial" w:hAnsi="Arial" w:cs="Arial"/>
          <w:b/>
          <w:sz w:val="22"/>
        </w:rPr>
        <w:t xml:space="preserve"> </w:t>
      </w:r>
      <w:r w:rsidR="00C66F01">
        <w:rPr>
          <w:rFonts w:ascii="Arial" w:hAnsi="Arial" w:cs="Arial"/>
          <w:b/>
          <w:sz w:val="22"/>
        </w:rPr>
        <w:t>configuration for</w:t>
      </w:r>
      <w:r w:rsidR="00286154">
        <w:rPr>
          <w:rFonts w:ascii="Arial" w:hAnsi="Arial" w:cs="Arial"/>
          <w:b/>
          <w:sz w:val="22"/>
        </w:rPr>
        <w:t xml:space="preserve"> </w:t>
      </w:r>
      <w:r w:rsidR="00B91B3D">
        <w:rPr>
          <w:rFonts w:ascii="Arial" w:hAnsi="Arial" w:cs="Arial"/>
          <w:b/>
          <w:sz w:val="22"/>
        </w:rPr>
        <w:t xml:space="preserve">the </w:t>
      </w:r>
      <w:r w:rsidR="00286154">
        <w:rPr>
          <w:rFonts w:ascii="Arial" w:hAnsi="Arial" w:cs="Arial"/>
          <w:b/>
          <w:sz w:val="22"/>
        </w:rPr>
        <w:t>default DRB</w:t>
      </w:r>
    </w:p>
    <w:p w:rsidR="00B43AFD" w:rsidRPr="005C0CE3" w:rsidRDefault="00B43AFD" w:rsidP="00B43AFD">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r w:rsidRPr="005C0CE3">
        <w:rPr>
          <w:rFonts w:ascii="Arial" w:hAnsi="Arial"/>
          <w:b/>
          <w:sz w:val="24"/>
          <w:lang w:eastAsia="en-GB"/>
        </w:rPr>
        <w:t>Discussion and decision</w:t>
      </w:r>
    </w:p>
    <w:p w:rsidR="00B43AFD" w:rsidRDefault="00B43AFD" w:rsidP="00B43AFD">
      <w:pPr>
        <w:pStyle w:val="1"/>
        <w:tabs>
          <w:tab w:val="clear" w:pos="432"/>
        </w:tabs>
        <w:overflowPunct/>
        <w:autoSpaceDE/>
        <w:autoSpaceDN/>
        <w:adjustRightInd/>
        <w:ind w:left="0" w:firstLine="0"/>
        <w:textAlignment w:val="auto"/>
        <w:rPr>
          <w:lang w:eastAsia="zh-CN"/>
        </w:rPr>
      </w:pPr>
      <w:r w:rsidRPr="007D3E81">
        <w:rPr>
          <w:lang w:eastAsia="zh-CN"/>
        </w:rPr>
        <w:t>Introduction</w:t>
      </w:r>
    </w:p>
    <w:p w:rsidR="00B43AFD" w:rsidRDefault="00B43AFD" w:rsidP="00B43AFD">
      <w:pPr>
        <w:pBdr>
          <w:top w:val="single" w:sz="4" w:space="1" w:color="auto"/>
          <w:left w:val="single" w:sz="4" w:space="4" w:color="auto"/>
          <w:bottom w:val="single" w:sz="4" w:space="1" w:color="auto"/>
          <w:right w:val="single" w:sz="4" w:space="4" w:color="auto"/>
        </w:pBdr>
        <w:rPr>
          <w:b/>
          <w:u w:val="single"/>
          <w:lang w:eastAsia="ko-KR"/>
        </w:rPr>
      </w:pPr>
      <w:r>
        <w:rPr>
          <w:b/>
          <w:u w:val="single"/>
          <w:lang w:eastAsia="ko-KR"/>
        </w:rPr>
        <w:t>RAN2#98 agreements</w:t>
      </w:r>
    </w:p>
    <w:p w:rsidR="00B43AFD" w:rsidRDefault="00B43AFD" w:rsidP="00B43AFD">
      <w:pPr>
        <w:pBdr>
          <w:top w:val="single" w:sz="4" w:space="1" w:color="auto"/>
          <w:left w:val="single" w:sz="4" w:space="4" w:color="auto"/>
          <w:bottom w:val="single" w:sz="4" w:space="1" w:color="auto"/>
          <w:right w:val="single" w:sz="4" w:space="4" w:color="auto"/>
        </w:pBdr>
        <w:rPr>
          <w:lang w:eastAsia="ko-KR"/>
        </w:rPr>
      </w:pPr>
      <w:r w:rsidRPr="00EF67A8">
        <w:rPr>
          <w:lang w:eastAsia="ko-KR"/>
        </w:rPr>
        <w:t>1. UL</w:t>
      </w:r>
      <w:r>
        <w:rPr>
          <w:lang w:eastAsia="ko-KR"/>
        </w:rPr>
        <w:t xml:space="preserve"> PDCP duplication is configurable per DRB and, for NR-NR DC case, per SRB.</w:t>
      </w:r>
    </w:p>
    <w:p w:rsidR="00B43AFD" w:rsidRDefault="00491CA0" w:rsidP="00491CA0">
      <w:pPr>
        <w:pStyle w:val="a3"/>
        <w:pBdr>
          <w:top w:val="single" w:sz="4" w:space="1" w:color="auto"/>
          <w:left w:val="single" w:sz="4" w:space="4" w:color="auto"/>
          <w:bottom w:val="single" w:sz="4" w:space="1" w:color="auto"/>
          <w:right w:val="single" w:sz="4" w:space="4" w:color="auto"/>
        </w:pBdr>
        <w:overflowPunct/>
        <w:autoSpaceDE/>
        <w:autoSpaceDN/>
        <w:adjustRightInd/>
        <w:ind w:left="200" w:hangingChars="100" w:hanging="200"/>
        <w:textAlignment w:val="auto"/>
        <w:rPr>
          <w:lang w:eastAsia="ko-KR"/>
        </w:rPr>
      </w:pPr>
      <w:r>
        <w:rPr>
          <w:lang w:eastAsia="ko-KR"/>
        </w:rPr>
        <w:t>2</w:t>
      </w:r>
      <w:r w:rsidR="00B43AFD">
        <w:rPr>
          <w:lang w:eastAsia="ko-KR"/>
        </w:rPr>
        <w:t>. RAN2 will attempt to define at least one mechanism to start/stop PDCP duplication more quickly and with less signalling overhead compared to RRC reconfiguration.</w:t>
      </w:r>
    </w:p>
    <w:p w:rsidR="00B43AFD" w:rsidRPr="00264C80" w:rsidRDefault="00491CA0" w:rsidP="00491CA0">
      <w:pPr>
        <w:pStyle w:val="a3"/>
        <w:pBdr>
          <w:top w:val="single" w:sz="4" w:space="1" w:color="auto"/>
          <w:left w:val="single" w:sz="4" w:space="4" w:color="auto"/>
          <w:bottom w:val="single" w:sz="4" w:space="1" w:color="auto"/>
          <w:right w:val="single" w:sz="4" w:space="4" w:color="auto"/>
        </w:pBdr>
        <w:overflowPunct/>
        <w:autoSpaceDE/>
        <w:autoSpaceDN/>
        <w:adjustRightInd/>
        <w:ind w:left="200" w:hangingChars="100" w:hanging="200"/>
        <w:textAlignment w:val="auto"/>
      </w:pPr>
      <w:r>
        <w:t>3</w:t>
      </w:r>
      <w:r w:rsidR="00B43AFD">
        <w:t xml:space="preserve">. MAC CE approach will be used for control of UL duplication. Optimisations to reliability of the MAC CE will not be introduced </w:t>
      </w:r>
      <w:r w:rsidR="00B43AFD" w:rsidRPr="004368EB">
        <w:t>for this mechanism</w:t>
      </w:r>
      <w:r w:rsidR="00B43AFD">
        <w:t>. No optimisations or additional interactions between network nodes are introduced for this mechanism.</w:t>
      </w:r>
    </w:p>
    <w:p w:rsidR="00FA34EB" w:rsidRPr="00B43AFD" w:rsidRDefault="00B43AFD">
      <w:pPr>
        <w:rPr>
          <w:rFonts w:eastAsia="맑은 고딕"/>
          <w:lang w:eastAsia="ko-KR"/>
        </w:rPr>
      </w:pPr>
      <w:r w:rsidRPr="00997D46">
        <w:rPr>
          <w:rFonts w:eastAsia="맑은 고딕" w:hint="eastAsia"/>
          <w:lang w:eastAsia="ko-KR"/>
        </w:rPr>
        <w:t>In RAN2#98</w:t>
      </w:r>
      <w:r>
        <w:rPr>
          <w:rFonts w:eastAsia="맑은 고딕"/>
          <w:lang w:eastAsia="ko-KR"/>
        </w:rPr>
        <w:t>[1] meetings</w:t>
      </w:r>
      <w:r w:rsidRPr="00997D46">
        <w:rPr>
          <w:rFonts w:eastAsia="맑은 고딕" w:hint="eastAsia"/>
          <w:lang w:eastAsia="ko-KR"/>
        </w:rPr>
        <w:t xml:space="preserve">, </w:t>
      </w:r>
      <w:r>
        <w:rPr>
          <w:rFonts w:eastAsia="맑은 고딕"/>
          <w:lang w:eastAsia="ko-KR"/>
        </w:rPr>
        <w:t xml:space="preserve">RAN2 agreed that UL PDCP duplication is configurable per DRB. However, </w:t>
      </w:r>
      <w:r w:rsidR="00FA34EB">
        <w:rPr>
          <w:rFonts w:eastAsia="맑은 고딕"/>
          <w:lang w:eastAsia="ko-KR"/>
        </w:rPr>
        <w:t>it is necessary to clarify whether the UL PDCP duplication is also configurable for default DRB.</w:t>
      </w:r>
    </w:p>
    <w:p w:rsidR="00B43AFD" w:rsidRDefault="00B43AFD" w:rsidP="00B43AFD">
      <w:pPr>
        <w:pStyle w:val="1"/>
        <w:tabs>
          <w:tab w:val="clear" w:pos="432"/>
        </w:tabs>
        <w:overflowPunct/>
        <w:autoSpaceDE/>
        <w:autoSpaceDN/>
        <w:adjustRightInd/>
        <w:ind w:left="0" w:firstLine="0"/>
        <w:textAlignment w:val="auto"/>
        <w:rPr>
          <w:lang w:eastAsia="zh-CN"/>
        </w:rPr>
      </w:pPr>
      <w:r w:rsidRPr="007D3E81">
        <w:rPr>
          <w:lang w:eastAsia="zh-CN"/>
        </w:rPr>
        <w:t>Discussion</w:t>
      </w:r>
    </w:p>
    <w:p w:rsidR="00B43AFD" w:rsidRDefault="00491CA0" w:rsidP="00B43AFD">
      <w:pPr>
        <w:rPr>
          <w:rFonts w:eastAsiaTheme="minorEastAsia"/>
          <w:lang w:eastAsia="ko-KR"/>
        </w:rPr>
      </w:pPr>
      <w:r>
        <w:rPr>
          <w:rFonts w:eastAsiaTheme="minorEastAsia" w:hint="eastAsia"/>
          <w:lang w:eastAsia="ko-KR"/>
        </w:rPr>
        <w:t>The following is one of</w:t>
      </w:r>
      <w:r w:rsidR="00B43AFD">
        <w:rPr>
          <w:rFonts w:eastAsiaTheme="minorEastAsia" w:hint="eastAsia"/>
          <w:lang w:eastAsia="ko-KR"/>
        </w:rPr>
        <w:t xml:space="preserve"> the reasons for agreeing to configure UL PDCP duplication </w:t>
      </w:r>
      <w:r w:rsidR="00B43AFD">
        <w:rPr>
          <w:rFonts w:eastAsiaTheme="minorEastAsia"/>
          <w:lang w:eastAsia="ko-KR"/>
        </w:rPr>
        <w:t>on a DRB basis</w:t>
      </w:r>
      <w:r w:rsidR="00B43AFD">
        <w:rPr>
          <w:rFonts w:eastAsiaTheme="minorEastAsia" w:hint="eastAsia"/>
          <w:lang w:eastAsia="ko-KR"/>
        </w:rPr>
        <w:t xml:space="preserve">: </w:t>
      </w:r>
    </w:p>
    <w:p w:rsidR="005D171A" w:rsidRPr="005D171A" w:rsidRDefault="00B43AFD" w:rsidP="005D171A">
      <w:pPr>
        <w:pStyle w:val="a3"/>
        <w:numPr>
          <w:ilvl w:val="0"/>
          <w:numId w:val="5"/>
        </w:numPr>
        <w:ind w:firstLineChars="0"/>
        <w:rPr>
          <w:rFonts w:eastAsiaTheme="minorEastAsia"/>
          <w:lang w:eastAsia="ko-KR"/>
        </w:rPr>
      </w:pPr>
      <w:r w:rsidRPr="00B43AFD">
        <w:rPr>
          <w:rFonts w:eastAsiaTheme="minorEastAsia"/>
          <w:lang w:eastAsia="ko-KR"/>
        </w:rPr>
        <w:t xml:space="preserve">The DRB is configured according to the traffic type and it is simple to duplicate the DRB for the specific traffic type requiring a high reliability. </w:t>
      </w:r>
    </w:p>
    <w:p w:rsidR="005D171A" w:rsidRPr="005D171A" w:rsidRDefault="005D171A" w:rsidP="005D171A">
      <w:pPr>
        <w:rPr>
          <w:rFonts w:eastAsiaTheme="minorEastAsia"/>
          <w:lang w:val="en-US" w:eastAsia="ko-KR"/>
        </w:rPr>
      </w:pPr>
      <w:r>
        <w:rPr>
          <w:rFonts w:eastAsiaTheme="minorEastAsia"/>
          <w:lang w:eastAsia="ko-KR"/>
        </w:rPr>
        <w:t xml:space="preserve">However, </w:t>
      </w:r>
      <w:r w:rsidRPr="00B43AFD">
        <w:rPr>
          <w:rFonts w:eastAsiaTheme="minorEastAsia"/>
          <w:lang w:eastAsia="ko-KR"/>
        </w:rPr>
        <w:t>the default DRB is not configured according to the traffic type, and various traffic types can be delivered through the default DRB.</w:t>
      </w:r>
      <w:r>
        <w:rPr>
          <w:rFonts w:eastAsiaTheme="minorEastAsia"/>
          <w:lang w:eastAsia="ko-KR"/>
        </w:rPr>
        <w:t xml:space="preserve"> </w:t>
      </w:r>
      <w:r>
        <w:rPr>
          <w:rFonts w:eastAsiaTheme="minorEastAsia" w:hint="eastAsia"/>
          <w:lang w:eastAsia="ko-KR"/>
        </w:rPr>
        <w:t>T</w:t>
      </w:r>
      <w:r>
        <w:rPr>
          <w:rFonts w:eastAsiaTheme="minorEastAsia"/>
          <w:lang w:eastAsia="ko-KR"/>
        </w:rPr>
        <w:t xml:space="preserve">herefore, we need to </w:t>
      </w:r>
      <w:r>
        <w:rPr>
          <w:rFonts w:eastAsiaTheme="minorEastAsia" w:hint="eastAsia"/>
          <w:lang w:eastAsia="ko-KR"/>
        </w:rPr>
        <w:t>clarify whether to allow UL PDCP duplication for the default DRB.</w:t>
      </w:r>
    </w:p>
    <w:p w:rsidR="00B43AFD" w:rsidRDefault="00B43AFD">
      <w:pPr>
        <w:rPr>
          <w:rFonts w:eastAsiaTheme="minorEastAsia"/>
          <w:lang w:eastAsia="ko-KR"/>
        </w:rPr>
      </w:pPr>
      <w:r>
        <w:rPr>
          <w:rFonts w:eastAsiaTheme="minorEastAsia" w:hint="eastAsia"/>
          <w:lang w:eastAsia="ko-KR"/>
        </w:rPr>
        <w:t xml:space="preserve">The gNB indicates the activation/deactivation of </w:t>
      </w:r>
      <w:r>
        <w:rPr>
          <w:rFonts w:eastAsiaTheme="minorEastAsia"/>
          <w:lang w:eastAsia="ko-KR"/>
        </w:rPr>
        <w:t xml:space="preserve">UL </w:t>
      </w:r>
      <w:r>
        <w:rPr>
          <w:rFonts w:eastAsiaTheme="minorEastAsia" w:hint="eastAsia"/>
          <w:lang w:eastAsia="ko-KR"/>
        </w:rPr>
        <w:t xml:space="preserve">PDCP duplication. </w:t>
      </w:r>
      <w:r>
        <w:rPr>
          <w:rFonts w:eastAsiaTheme="minorEastAsia"/>
          <w:lang w:eastAsia="ko-KR"/>
        </w:rPr>
        <w:t xml:space="preserve">It is configured per DRB, and which DRB is activated depends on the gNB implementation. Therefore, </w:t>
      </w:r>
      <w:r w:rsidR="00F202BE">
        <w:rPr>
          <w:rFonts w:eastAsiaTheme="minorEastAsia"/>
          <w:lang w:eastAsia="ko-KR"/>
        </w:rPr>
        <w:t xml:space="preserve">we think </w:t>
      </w:r>
      <w:r>
        <w:rPr>
          <w:rFonts w:eastAsiaTheme="minorEastAsia"/>
          <w:lang w:eastAsia="ko-KR"/>
        </w:rPr>
        <w:t xml:space="preserve">the gNB </w:t>
      </w:r>
      <w:r w:rsidR="00C511D2">
        <w:rPr>
          <w:rFonts w:eastAsiaTheme="minorEastAsia"/>
          <w:lang w:eastAsia="ko-KR"/>
        </w:rPr>
        <w:t>could</w:t>
      </w:r>
      <w:r>
        <w:rPr>
          <w:rFonts w:eastAsiaTheme="minorEastAsia"/>
          <w:lang w:eastAsia="ko-KR"/>
        </w:rPr>
        <w:t xml:space="preserve"> </w:t>
      </w:r>
      <w:r w:rsidR="002B211D">
        <w:rPr>
          <w:rFonts w:eastAsiaTheme="minorEastAsia"/>
          <w:lang w:eastAsia="ko-KR"/>
        </w:rPr>
        <w:t xml:space="preserve">also </w:t>
      </w:r>
      <w:r>
        <w:rPr>
          <w:rFonts w:eastAsiaTheme="minorEastAsia"/>
          <w:lang w:eastAsia="ko-KR"/>
        </w:rPr>
        <w:t xml:space="preserve">configure to activate or deactivate </w:t>
      </w:r>
      <w:r w:rsidR="00A6022D">
        <w:rPr>
          <w:rFonts w:eastAsiaTheme="minorEastAsia"/>
          <w:lang w:eastAsia="ko-KR"/>
        </w:rPr>
        <w:t xml:space="preserve">the </w:t>
      </w:r>
      <w:r>
        <w:rPr>
          <w:rFonts w:eastAsiaTheme="minorEastAsia"/>
          <w:lang w:eastAsia="ko-KR"/>
        </w:rPr>
        <w:t xml:space="preserve">UL PDCP duplication </w:t>
      </w:r>
      <w:r w:rsidR="00A6022D">
        <w:rPr>
          <w:rFonts w:eastAsiaTheme="minorEastAsia"/>
          <w:lang w:eastAsia="ko-KR"/>
        </w:rPr>
        <w:t>for the default DRB depending on a situation.</w:t>
      </w:r>
      <w:r w:rsidR="00501530">
        <w:rPr>
          <w:rFonts w:eastAsiaTheme="minorEastAsia"/>
          <w:lang w:eastAsia="ko-KR"/>
        </w:rPr>
        <w:t xml:space="preserve"> </w:t>
      </w:r>
    </w:p>
    <w:p w:rsidR="00A6022D" w:rsidRPr="00501530" w:rsidRDefault="00FA7307">
      <w:pPr>
        <w:rPr>
          <w:rFonts w:eastAsiaTheme="minorEastAsia"/>
          <w:lang w:eastAsia="ko-KR"/>
        </w:rPr>
      </w:pPr>
      <w:r>
        <w:rPr>
          <w:rFonts w:eastAsiaTheme="minorEastAsia"/>
          <w:lang w:eastAsia="ko-KR"/>
        </w:rPr>
        <w:t>If the gNB indicates to activate</w:t>
      </w:r>
      <w:r w:rsidR="00A6022D">
        <w:rPr>
          <w:rFonts w:eastAsiaTheme="minorEastAsia"/>
          <w:lang w:eastAsia="ko-KR"/>
        </w:rPr>
        <w:t xml:space="preserve"> the UL PDCP duplication for the default DRB, it may be </w:t>
      </w:r>
      <w:r>
        <w:rPr>
          <w:rFonts w:eastAsiaTheme="minorEastAsia"/>
          <w:lang w:eastAsia="ko-KR"/>
        </w:rPr>
        <w:t>because</w:t>
      </w:r>
      <w:r w:rsidRPr="00FA7307">
        <w:rPr>
          <w:rFonts w:eastAsiaTheme="minorEastAsia"/>
          <w:lang w:eastAsia="ko-KR"/>
        </w:rPr>
        <w:t xml:space="preserve"> </w:t>
      </w:r>
      <w:r>
        <w:rPr>
          <w:rFonts w:eastAsiaTheme="minorEastAsia"/>
          <w:lang w:eastAsia="ko-KR"/>
        </w:rPr>
        <w:t xml:space="preserve">the high reliability </w:t>
      </w:r>
      <w:r w:rsidR="00A6022D">
        <w:rPr>
          <w:rFonts w:eastAsiaTheme="minorEastAsia"/>
          <w:lang w:eastAsia="ko-KR"/>
        </w:rPr>
        <w:t xml:space="preserve">should </w:t>
      </w:r>
      <w:r>
        <w:rPr>
          <w:rFonts w:eastAsiaTheme="minorEastAsia"/>
          <w:lang w:eastAsia="ko-KR"/>
        </w:rPr>
        <w:t xml:space="preserve">be </w:t>
      </w:r>
      <w:r w:rsidR="00A6022D">
        <w:rPr>
          <w:rFonts w:eastAsiaTheme="minorEastAsia"/>
          <w:lang w:eastAsia="ko-KR"/>
        </w:rPr>
        <w:t>guarantee</w:t>
      </w:r>
      <w:r>
        <w:rPr>
          <w:rFonts w:eastAsiaTheme="minorEastAsia"/>
          <w:lang w:eastAsia="ko-KR"/>
        </w:rPr>
        <w:t>d</w:t>
      </w:r>
      <w:r w:rsidR="00A6022D">
        <w:rPr>
          <w:rFonts w:eastAsiaTheme="minorEastAsia"/>
          <w:lang w:eastAsia="ko-KR"/>
        </w:rPr>
        <w:t xml:space="preserve"> for specific traffic types</w:t>
      </w:r>
      <w:r w:rsidR="005D171A">
        <w:rPr>
          <w:rFonts w:eastAsiaTheme="minorEastAsia"/>
          <w:lang w:eastAsia="ko-KR"/>
        </w:rPr>
        <w:t xml:space="preserve"> (e.g., URLLC)</w:t>
      </w:r>
      <w:r w:rsidR="00A6022D">
        <w:rPr>
          <w:rFonts w:eastAsiaTheme="minorEastAsia"/>
          <w:lang w:eastAsia="ko-KR"/>
        </w:rPr>
        <w:t xml:space="preserve">. </w:t>
      </w:r>
    </w:p>
    <w:p w:rsidR="00AA7A84" w:rsidRDefault="00AA7A84">
      <w:pPr>
        <w:rPr>
          <w:rFonts w:eastAsiaTheme="minorEastAsia"/>
          <w:b/>
          <w:lang w:eastAsia="ko-KR"/>
        </w:rPr>
      </w:pPr>
      <w:r>
        <w:rPr>
          <w:rFonts w:eastAsiaTheme="minorEastAsia" w:hint="eastAsia"/>
          <w:b/>
          <w:lang w:eastAsia="ko-KR"/>
        </w:rPr>
        <w:t>P</w:t>
      </w:r>
      <w:r w:rsidR="002E078E">
        <w:rPr>
          <w:rFonts w:eastAsiaTheme="minorEastAsia"/>
          <w:b/>
          <w:lang w:eastAsia="ko-KR"/>
        </w:rPr>
        <w:t>roposal 1. T</w:t>
      </w:r>
      <w:r>
        <w:rPr>
          <w:rFonts w:eastAsiaTheme="minorEastAsia"/>
          <w:b/>
          <w:lang w:eastAsia="ko-KR"/>
        </w:rPr>
        <w:t>he gNB could configure the default DRB to activate the UL PDCP duplication.</w:t>
      </w:r>
    </w:p>
    <w:p w:rsidR="00AA7A84" w:rsidRDefault="00AA7A84">
      <w:pPr>
        <w:rPr>
          <w:rFonts w:eastAsiaTheme="minorEastAsia"/>
          <w:b/>
          <w:lang w:eastAsia="ko-KR"/>
        </w:rPr>
      </w:pPr>
      <w:r>
        <w:rPr>
          <w:rFonts w:eastAsiaTheme="minorEastAsia"/>
          <w:lang w:eastAsia="ko-KR"/>
        </w:rPr>
        <w:t xml:space="preserve">However, in this case, the packets that does not require high reliability are also duplicated. It is </w:t>
      </w:r>
      <w:r w:rsidR="00491CA0">
        <w:rPr>
          <w:rFonts w:eastAsiaTheme="minorEastAsia"/>
          <w:lang w:eastAsia="ko-KR"/>
        </w:rPr>
        <w:t>unn</w:t>
      </w:r>
      <w:r>
        <w:rPr>
          <w:rFonts w:eastAsiaTheme="minorEastAsia"/>
          <w:lang w:eastAsia="ko-KR"/>
        </w:rPr>
        <w:t>ecessary and wastes resources. Therefore, we need to reconsider configuring duplication per packet basis instead of DRB for the default DRB.</w:t>
      </w:r>
    </w:p>
    <w:p w:rsidR="00A6022D" w:rsidRPr="00A6022D" w:rsidRDefault="002E078E">
      <w:pPr>
        <w:rPr>
          <w:rFonts w:eastAsiaTheme="minorEastAsia"/>
          <w:b/>
          <w:lang w:eastAsia="ko-KR"/>
        </w:rPr>
      </w:pPr>
      <w:r>
        <w:rPr>
          <w:rFonts w:eastAsiaTheme="minorEastAsia"/>
          <w:b/>
          <w:lang w:eastAsia="ko-KR"/>
        </w:rPr>
        <w:t>Proposal 2.</w:t>
      </w:r>
      <w:r w:rsidR="00A6022D" w:rsidRPr="00A6022D">
        <w:rPr>
          <w:rFonts w:eastAsiaTheme="minorEastAsia"/>
          <w:b/>
          <w:lang w:eastAsia="ko-KR"/>
        </w:rPr>
        <w:t xml:space="preserve"> The UL PDCP duplication could be configurable per packet for the default DRB.</w:t>
      </w:r>
    </w:p>
    <w:p w:rsidR="00A6022D" w:rsidRDefault="00A6022D">
      <w:pPr>
        <w:rPr>
          <w:rFonts w:eastAsiaTheme="minorEastAsia"/>
          <w:lang w:eastAsia="ko-KR"/>
        </w:rPr>
      </w:pPr>
      <w:r>
        <w:rPr>
          <w:rFonts w:eastAsiaTheme="minorEastAsia"/>
          <w:lang w:eastAsia="ko-KR"/>
        </w:rPr>
        <w:t>Packet-</w:t>
      </w:r>
      <w:r>
        <w:rPr>
          <w:rFonts w:eastAsiaTheme="minorEastAsia" w:hint="eastAsia"/>
          <w:lang w:eastAsia="ko-KR"/>
        </w:rPr>
        <w:t>based UL PDCP duplication could be simple.</w:t>
      </w:r>
      <w:r>
        <w:rPr>
          <w:rFonts w:eastAsiaTheme="minorEastAsia"/>
          <w:lang w:eastAsia="ko-KR"/>
        </w:rPr>
        <w:t xml:space="preserve"> </w:t>
      </w:r>
      <w:r w:rsidR="00286154">
        <w:rPr>
          <w:rFonts w:eastAsiaTheme="minorEastAsia"/>
          <w:lang w:eastAsia="ko-KR"/>
        </w:rPr>
        <w:t xml:space="preserve">The gNB could indicate the UE to duplicate packets for specific QFI, and then the UE could perform UL PDCP duplication when the packets for the specific QFI delivered through the default DRB. However, </w:t>
      </w:r>
      <w:r w:rsidR="008E6528">
        <w:rPr>
          <w:rFonts w:eastAsiaTheme="minorEastAsia"/>
          <w:lang w:eastAsia="ko-KR"/>
        </w:rPr>
        <w:t>when the UE performs the UL PDCP du</w:t>
      </w:r>
      <w:r w:rsidR="00020810">
        <w:rPr>
          <w:rFonts w:eastAsiaTheme="minorEastAsia"/>
          <w:lang w:eastAsia="ko-KR"/>
        </w:rPr>
        <w:t>plication on the PDCP entity, the UE</w:t>
      </w:r>
      <w:r w:rsidR="008E6528">
        <w:rPr>
          <w:rFonts w:eastAsiaTheme="minorEastAsia"/>
          <w:lang w:eastAsia="ko-KR"/>
        </w:rPr>
        <w:t xml:space="preserve"> co</w:t>
      </w:r>
      <w:r w:rsidR="00020810">
        <w:rPr>
          <w:rFonts w:eastAsiaTheme="minorEastAsia"/>
          <w:lang w:eastAsia="ko-KR"/>
        </w:rPr>
        <w:t>uld grasp the QFI of the pa</w:t>
      </w:r>
      <w:bookmarkStart w:id="0" w:name="_GoBack"/>
      <w:bookmarkEnd w:id="0"/>
      <w:r w:rsidR="00020810">
        <w:rPr>
          <w:rFonts w:eastAsiaTheme="minorEastAsia"/>
          <w:lang w:eastAsia="ko-KR"/>
        </w:rPr>
        <w:t>cket</w:t>
      </w:r>
      <w:r w:rsidR="008E6528">
        <w:rPr>
          <w:rFonts w:eastAsiaTheme="minorEastAsia"/>
          <w:lang w:eastAsia="ko-KR"/>
        </w:rPr>
        <w:t xml:space="preserve"> according to the UE implementation.</w:t>
      </w:r>
    </w:p>
    <w:p w:rsidR="00A6022D" w:rsidRPr="00020810" w:rsidRDefault="008E6528">
      <w:pPr>
        <w:rPr>
          <w:rFonts w:eastAsiaTheme="minorEastAsia"/>
          <w:b/>
          <w:lang w:eastAsia="ko-KR"/>
        </w:rPr>
      </w:pPr>
      <w:r w:rsidRPr="008E6528">
        <w:rPr>
          <w:rFonts w:eastAsiaTheme="minorEastAsia"/>
          <w:b/>
          <w:lang w:eastAsia="ko-KR"/>
        </w:rPr>
        <w:lastRenderedPageBreak/>
        <w:t xml:space="preserve">Proposal </w:t>
      </w:r>
      <w:r w:rsidR="002E078E">
        <w:rPr>
          <w:rFonts w:eastAsiaTheme="minorEastAsia"/>
          <w:b/>
          <w:lang w:eastAsia="ko-KR"/>
        </w:rPr>
        <w:t>3.</w:t>
      </w:r>
      <w:r w:rsidRPr="008E6528">
        <w:rPr>
          <w:rFonts w:eastAsiaTheme="minorEastAsia"/>
          <w:b/>
          <w:lang w:eastAsia="ko-KR"/>
        </w:rPr>
        <w:t xml:space="preserve"> The gNB could indicate a specific packet requiring duplication to the UE, and the UE could apply the duplication to the corresponding packet according to the UE implementation.</w:t>
      </w:r>
    </w:p>
    <w:p w:rsidR="00B43AFD" w:rsidRPr="007D3E81" w:rsidRDefault="00B43AFD" w:rsidP="00B43AFD">
      <w:pPr>
        <w:pStyle w:val="1"/>
        <w:tabs>
          <w:tab w:val="clear" w:pos="432"/>
        </w:tabs>
        <w:overflowPunct/>
        <w:autoSpaceDE/>
        <w:autoSpaceDN/>
        <w:adjustRightInd/>
        <w:ind w:left="0" w:firstLine="0"/>
        <w:textAlignment w:val="auto"/>
        <w:rPr>
          <w:lang w:eastAsia="zh-CN"/>
        </w:rPr>
      </w:pPr>
      <w:r w:rsidRPr="007D3E81">
        <w:rPr>
          <w:lang w:eastAsia="zh-CN"/>
        </w:rPr>
        <w:t>Conclusion</w:t>
      </w:r>
    </w:p>
    <w:p w:rsidR="00020810" w:rsidRDefault="00020810" w:rsidP="00020810">
      <w:pPr>
        <w:pStyle w:val="a4"/>
        <w:rPr>
          <w:rFonts w:eastAsia="SimSun"/>
          <w:lang w:eastAsia="zh-CN"/>
        </w:rPr>
      </w:pPr>
      <w:bookmarkStart w:id="1" w:name="OLE_LINK47"/>
      <w:bookmarkStart w:id="2" w:name="OLE_LINK48"/>
      <w:r w:rsidRPr="008A4EDD">
        <w:rPr>
          <w:szCs w:val="21"/>
        </w:rPr>
        <w:t xml:space="preserve">In </w:t>
      </w:r>
      <w:r w:rsidRPr="0084580A">
        <w:rPr>
          <w:sz w:val="21"/>
          <w:szCs w:val="21"/>
        </w:rPr>
        <w:t xml:space="preserve">this contribution, </w:t>
      </w:r>
      <w:r>
        <w:rPr>
          <w:sz w:val="21"/>
          <w:szCs w:val="21"/>
        </w:rPr>
        <w:t xml:space="preserve">we provide our view on the </w:t>
      </w:r>
      <w:r w:rsidR="0022771D">
        <w:rPr>
          <w:sz w:val="21"/>
          <w:szCs w:val="21"/>
        </w:rPr>
        <w:t>UL PDCP duplication configuration for</w:t>
      </w:r>
      <w:r>
        <w:rPr>
          <w:sz w:val="21"/>
          <w:szCs w:val="21"/>
        </w:rPr>
        <w:t xml:space="preserve"> the default DRB. Based on the discussion, the following proposal is drawn:</w:t>
      </w:r>
    </w:p>
    <w:bookmarkEnd w:id="1"/>
    <w:bookmarkEnd w:id="2"/>
    <w:p w:rsidR="002E078E" w:rsidRDefault="002E078E" w:rsidP="002E078E">
      <w:pPr>
        <w:rPr>
          <w:rFonts w:eastAsiaTheme="minorEastAsia"/>
          <w:b/>
          <w:lang w:eastAsia="ko-KR"/>
        </w:rPr>
      </w:pPr>
      <w:r>
        <w:rPr>
          <w:rFonts w:eastAsiaTheme="minorEastAsia" w:hint="eastAsia"/>
          <w:b/>
          <w:lang w:eastAsia="ko-KR"/>
        </w:rPr>
        <w:t>P</w:t>
      </w:r>
      <w:r>
        <w:rPr>
          <w:rFonts w:eastAsiaTheme="minorEastAsia"/>
          <w:b/>
          <w:lang w:eastAsia="ko-KR"/>
        </w:rPr>
        <w:t>roposal 1. The gNB could configure the default DRB to activate the UL PDCP duplication.</w:t>
      </w:r>
    </w:p>
    <w:p w:rsidR="002E078E" w:rsidRPr="00A6022D" w:rsidRDefault="002E078E" w:rsidP="002E078E">
      <w:pPr>
        <w:rPr>
          <w:rFonts w:eastAsiaTheme="minorEastAsia"/>
          <w:b/>
          <w:lang w:eastAsia="ko-KR"/>
        </w:rPr>
      </w:pPr>
      <w:r>
        <w:rPr>
          <w:rFonts w:eastAsiaTheme="minorEastAsia"/>
          <w:b/>
          <w:lang w:eastAsia="ko-KR"/>
        </w:rPr>
        <w:t>Proposal 2.</w:t>
      </w:r>
      <w:r w:rsidRPr="00A6022D">
        <w:rPr>
          <w:rFonts w:eastAsiaTheme="minorEastAsia"/>
          <w:b/>
          <w:lang w:eastAsia="ko-KR"/>
        </w:rPr>
        <w:t xml:space="preserve"> The UL PDCP duplication could be configurable per packet for the default DRB.</w:t>
      </w:r>
    </w:p>
    <w:p w:rsidR="002E078E" w:rsidRPr="00020810" w:rsidRDefault="002E078E" w:rsidP="002E078E">
      <w:pPr>
        <w:rPr>
          <w:rFonts w:eastAsiaTheme="minorEastAsia"/>
          <w:b/>
          <w:lang w:eastAsia="ko-KR"/>
        </w:rPr>
      </w:pPr>
      <w:r w:rsidRPr="008E6528">
        <w:rPr>
          <w:rFonts w:eastAsiaTheme="minorEastAsia"/>
          <w:b/>
          <w:lang w:eastAsia="ko-KR"/>
        </w:rPr>
        <w:t xml:space="preserve">Proposal </w:t>
      </w:r>
      <w:r>
        <w:rPr>
          <w:rFonts w:eastAsiaTheme="minorEastAsia"/>
          <w:b/>
          <w:lang w:eastAsia="ko-KR"/>
        </w:rPr>
        <w:t>3.</w:t>
      </w:r>
      <w:r w:rsidRPr="008E6528">
        <w:rPr>
          <w:rFonts w:eastAsiaTheme="minorEastAsia"/>
          <w:b/>
          <w:lang w:eastAsia="ko-KR"/>
        </w:rPr>
        <w:t xml:space="preserve"> The gNB could indicate a specific packet requiring duplication to the UE, and the UE could apply the duplication to the corresponding packet according to the UE implementation.</w:t>
      </w:r>
    </w:p>
    <w:p w:rsidR="00B43AFD" w:rsidRPr="007D3E81" w:rsidRDefault="00B43AFD" w:rsidP="00B43AFD">
      <w:pPr>
        <w:pStyle w:val="1"/>
        <w:tabs>
          <w:tab w:val="clear" w:pos="432"/>
        </w:tabs>
        <w:overflowPunct/>
        <w:autoSpaceDE/>
        <w:autoSpaceDN/>
        <w:adjustRightInd/>
        <w:ind w:left="0" w:firstLine="0"/>
        <w:textAlignment w:val="auto"/>
      </w:pPr>
      <w:r w:rsidRPr="007D3E81">
        <w:t>Reference</w:t>
      </w:r>
    </w:p>
    <w:p w:rsidR="00B43AFD" w:rsidRPr="00BB3DA2" w:rsidRDefault="00B43AFD" w:rsidP="00B43AFD">
      <w:pPr>
        <w:pStyle w:val="Reference"/>
        <w:rPr>
          <w:rFonts w:ascii="Times New Roman" w:hAnsi="Times New Roman"/>
        </w:rPr>
      </w:pPr>
      <w:r w:rsidRPr="00997D46">
        <w:rPr>
          <w:rFonts w:ascii="Times New Roman" w:eastAsia="맑은 고딕" w:hAnsi="Times New Roman" w:hint="eastAsia"/>
          <w:lang w:eastAsia="ko-KR"/>
        </w:rPr>
        <w:t>3GPP RAN2#98 Chairman minutes</w:t>
      </w:r>
    </w:p>
    <w:p w:rsidR="00B43AFD" w:rsidRDefault="00B43AFD"/>
    <w:sectPr w:rsidR="00B43AF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7C83" w:rsidRDefault="00A77C83" w:rsidP="00163BA8">
      <w:pPr>
        <w:spacing w:after="0"/>
      </w:pPr>
      <w:r>
        <w:separator/>
      </w:r>
    </w:p>
  </w:endnote>
  <w:endnote w:type="continuationSeparator" w:id="0">
    <w:p w:rsidR="00A77C83" w:rsidRDefault="00A77C83" w:rsidP="00163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7C83" w:rsidRDefault="00A77C83" w:rsidP="00163BA8">
      <w:pPr>
        <w:spacing w:after="0"/>
      </w:pPr>
      <w:r>
        <w:separator/>
      </w:r>
    </w:p>
  </w:footnote>
  <w:footnote w:type="continuationSeparator" w:id="0">
    <w:p w:rsidR="00A77C83" w:rsidRDefault="00A77C83" w:rsidP="00163BA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EC1CD4"/>
    <w:multiLevelType w:val="hybridMultilevel"/>
    <w:tmpl w:val="E82C6D68"/>
    <w:lvl w:ilvl="0" w:tplc="8564C15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1621AA"/>
    <w:multiLevelType w:val="hybridMultilevel"/>
    <w:tmpl w:val="736A29D2"/>
    <w:lvl w:ilvl="0" w:tplc="FB7A38DA">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AFD"/>
    <w:rsid w:val="00020810"/>
    <w:rsid w:val="00050885"/>
    <w:rsid w:val="00061A7D"/>
    <w:rsid w:val="00163BA8"/>
    <w:rsid w:val="0022771D"/>
    <w:rsid w:val="00286154"/>
    <w:rsid w:val="002B211D"/>
    <w:rsid w:val="002E078E"/>
    <w:rsid w:val="00401091"/>
    <w:rsid w:val="004145FA"/>
    <w:rsid w:val="00491CA0"/>
    <w:rsid w:val="00501530"/>
    <w:rsid w:val="005D171A"/>
    <w:rsid w:val="007921D2"/>
    <w:rsid w:val="008E6528"/>
    <w:rsid w:val="009E0C0C"/>
    <w:rsid w:val="00A6022D"/>
    <w:rsid w:val="00A77C83"/>
    <w:rsid w:val="00AA7A84"/>
    <w:rsid w:val="00B43AFD"/>
    <w:rsid w:val="00B56C7F"/>
    <w:rsid w:val="00B91B3D"/>
    <w:rsid w:val="00C511D2"/>
    <w:rsid w:val="00C66F01"/>
    <w:rsid w:val="00F202BE"/>
    <w:rsid w:val="00FA34EB"/>
    <w:rsid w:val="00FA73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04CBD"/>
  <w15:chartTrackingRefBased/>
  <w15:docId w15:val="{01C0BF7C-0AC1-4BD3-ACBB-BC1A19AA9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AF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B43AFD"/>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B43AFD"/>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B43AF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B43AFD"/>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B43AFD"/>
    <w:rPr>
      <w:rFonts w:ascii="Arial" w:eastAsia="SimSun" w:hAnsi="Arial" w:cs="Times New Roman"/>
      <w:kern w:val="0"/>
      <w:sz w:val="36"/>
      <w:szCs w:val="20"/>
      <w:lang w:eastAsia="en-US"/>
    </w:rPr>
  </w:style>
  <w:style w:type="character" w:customStyle="1" w:styleId="2Char">
    <w:name w:val="제목 2 Char"/>
    <w:basedOn w:val="a0"/>
    <w:link w:val="2"/>
    <w:rsid w:val="00B43AFD"/>
    <w:rPr>
      <w:rFonts w:ascii="Arial" w:eastAsia="SimSun" w:hAnsi="Arial" w:cs="Times New Roman"/>
      <w:bCs/>
      <w:iCs/>
      <w:kern w:val="0"/>
      <w:sz w:val="28"/>
      <w:szCs w:val="28"/>
      <w:lang w:val="en-GB" w:eastAsia="x-none"/>
    </w:rPr>
  </w:style>
  <w:style w:type="character" w:customStyle="1" w:styleId="4Char">
    <w:name w:val="제목 4 Char"/>
    <w:basedOn w:val="a0"/>
    <w:link w:val="4"/>
    <w:rsid w:val="00B43AFD"/>
    <w:rPr>
      <w:rFonts w:ascii="Times New Roman" w:eastAsia="Times New Roman" w:hAnsi="Times New Roman" w:cs="Times New Roman"/>
      <w:b/>
      <w:bCs/>
      <w:kern w:val="0"/>
      <w:sz w:val="28"/>
      <w:szCs w:val="28"/>
      <w:lang w:val="en-GB" w:eastAsia="en-US"/>
    </w:rPr>
  </w:style>
  <w:style w:type="paragraph" w:customStyle="1" w:styleId="CRCoverPage">
    <w:name w:val="CR Cover Page"/>
    <w:link w:val="CRCoverPageZchn"/>
    <w:qFormat/>
    <w:rsid w:val="00B43AFD"/>
    <w:pPr>
      <w:spacing w:after="120" w:line="240" w:lineRule="auto"/>
      <w:jc w:val="left"/>
    </w:pPr>
    <w:rPr>
      <w:rFonts w:ascii="Arial" w:eastAsia="MS Mincho" w:hAnsi="Arial" w:cs="Times New Roman"/>
      <w:kern w:val="0"/>
      <w:szCs w:val="20"/>
      <w:lang w:val="en-GB" w:eastAsia="en-US"/>
    </w:rPr>
  </w:style>
  <w:style w:type="paragraph" w:customStyle="1" w:styleId="20">
    <w:name w:val="样式2"/>
    <w:basedOn w:val="3"/>
    <w:qFormat/>
    <w:rsid w:val="00B43AFD"/>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B43AFD"/>
    <w:rPr>
      <w:rFonts w:ascii="Arial" w:eastAsia="MS Mincho" w:hAnsi="Arial" w:cs="Times New Roman"/>
      <w:kern w:val="0"/>
      <w:szCs w:val="20"/>
      <w:lang w:val="en-GB" w:eastAsia="en-US"/>
    </w:rPr>
  </w:style>
  <w:style w:type="character" w:customStyle="1" w:styleId="3Char">
    <w:name w:val="제목 3 Char"/>
    <w:basedOn w:val="a0"/>
    <w:link w:val="3"/>
    <w:uiPriority w:val="9"/>
    <w:semiHidden/>
    <w:rsid w:val="00B43AFD"/>
    <w:rPr>
      <w:rFonts w:asciiTheme="majorHAnsi" w:eastAsiaTheme="majorEastAsia" w:hAnsiTheme="majorHAnsi" w:cstheme="majorBidi"/>
      <w:kern w:val="0"/>
      <w:szCs w:val="20"/>
      <w:lang w:val="en-GB" w:eastAsia="en-US"/>
    </w:rPr>
  </w:style>
  <w:style w:type="paragraph" w:styleId="a3">
    <w:name w:val="List Paragraph"/>
    <w:basedOn w:val="a"/>
    <w:link w:val="Char"/>
    <w:uiPriority w:val="34"/>
    <w:qFormat/>
    <w:rsid w:val="00B43AFD"/>
    <w:pPr>
      <w:ind w:firstLineChars="200" w:firstLine="420"/>
    </w:pPr>
  </w:style>
  <w:style w:type="character" w:customStyle="1" w:styleId="Char">
    <w:name w:val="목록 단락 Char"/>
    <w:link w:val="a3"/>
    <w:uiPriority w:val="34"/>
    <w:locked/>
    <w:rsid w:val="00B43AFD"/>
    <w:rPr>
      <w:rFonts w:ascii="Times New Roman" w:eastAsia="Times New Roman" w:hAnsi="Times New Roman" w:cs="Times New Roman"/>
      <w:kern w:val="0"/>
      <w:szCs w:val="20"/>
      <w:lang w:val="en-GB" w:eastAsia="en-US"/>
    </w:rPr>
  </w:style>
  <w:style w:type="paragraph" w:customStyle="1" w:styleId="Reference">
    <w:name w:val="Reference"/>
    <w:basedOn w:val="a"/>
    <w:rsid w:val="00B43AFD"/>
    <w:pPr>
      <w:numPr>
        <w:numId w:val="3"/>
      </w:numPr>
      <w:spacing w:after="120"/>
      <w:jc w:val="both"/>
    </w:pPr>
    <w:rPr>
      <w:rFonts w:ascii="Arial" w:eastAsia="SimSun" w:hAnsi="Arial"/>
      <w:lang w:eastAsia="zh-CN"/>
    </w:rPr>
  </w:style>
  <w:style w:type="paragraph" w:styleId="HTML">
    <w:name w:val="HTML Preformatted"/>
    <w:basedOn w:val="a"/>
    <w:link w:val="HTMLChar"/>
    <w:uiPriority w:val="99"/>
    <w:semiHidden/>
    <w:unhideWhenUsed/>
    <w:rsid w:val="00B43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43AFD"/>
    <w:rPr>
      <w:rFonts w:ascii="굴림체" w:eastAsia="굴림체" w:hAnsi="굴림체" w:cs="굴림체"/>
      <w:kern w:val="0"/>
      <w:sz w:val="24"/>
      <w:szCs w:val="24"/>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02081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020810"/>
    <w:rPr>
      <w:rFonts w:ascii="Times New Roman" w:eastAsia="MS Mincho" w:hAnsi="Times New Roman" w:cs="Times New Roman"/>
      <w:kern w:val="0"/>
      <w:szCs w:val="24"/>
      <w:lang w:val="x-none" w:eastAsia="en-US"/>
    </w:rPr>
  </w:style>
  <w:style w:type="paragraph" w:styleId="a5">
    <w:name w:val="header"/>
    <w:basedOn w:val="a"/>
    <w:link w:val="Char1"/>
    <w:uiPriority w:val="99"/>
    <w:unhideWhenUsed/>
    <w:rsid w:val="00163BA8"/>
    <w:pPr>
      <w:tabs>
        <w:tab w:val="center" w:pos="4513"/>
        <w:tab w:val="right" w:pos="9026"/>
      </w:tabs>
      <w:snapToGrid w:val="0"/>
    </w:pPr>
  </w:style>
  <w:style w:type="character" w:customStyle="1" w:styleId="Char1">
    <w:name w:val="머리글 Char"/>
    <w:basedOn w:val="a0"/>
    <w:link w:val="a5"/>
    <w:uiPriority w:val="99"/>
    <w:rsid w:val="00163BA8"/>
    <w:rPr>
      <w:rFonts w:ascii="Times New Roman" w:eastAsia="Times New Roman" w:hAnsi="Times New Roman" w:cs="Times New Roman"/>
      <w:kern w:val="0"/>
      <w:szCs w:val="20"/>
      <w:lang w:val="en-GB" w:eastAsia="en-US"/>
    </w:rPr>
  </w:style>
  <w:style w:type="paragraph" w:styleId="a6">
    <w:name w:val="footer"/>
    <w:basedOn w:val="a"/>
    <w:link w:val="Char2"/>
    <w:uiPriority w:val="99"/>
    <w:unhideWhenUsed/>
    <w:rsid w:val="00163BA8"/>
    <w:pPr>
      <w:tabs>
        <w:tab w:val="center" w:pos="4513"/>
        <w:tab w:val="right" w:pos="9026"/>
      </w:tabs>
      <w:snapToGrid w:val="0"/>
    </w:pPr>
  </w:style>
  <w:style w:type="character" w:customStyle="1" w:styleId="Char2">
    <w:name w:val="바닥글 Char"/>
    <w:basedOn w:val="a0"/>
    <w:link w:val="a6"/>
    <w:uiPriority w:val="99"/>
    <w:rsid w:val="00163BA8"/>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127067">
      <w:bodyDiv w:val="1"/>
      <w:marLeft w:val="0"/>
      <w:marRight w:val="0"/>
      <w:marTop w:val="0"/>
      <w:marBottom w:val="0"/>
      <w:divBdr>
        <w:top w:val="none" w:sz="0" w:space="0" w:color="auto"/>
        <w:left w:val="none" w:sz="0" w:space="0" w:color="auto"/>
        <w:bottom w:val="none" w:sz="0" w:space="0" w:color="auto"/>
        <w:right w:val="none" w:sz="0" w:space="0" w:color="auto"/>
      </w:divBdr>
    </w:div>
    <w:div w:id="1104155284">
      <w:bodyDiv w:val="1"/>
      <w:marLeft w:val="0"/>
      <w:marRight w:val="0"/>
      <w:marTop w:val="0"/>
      <w:marBottom w:val="0"/>
      <w:divBdr>
        <w:top w:val="none" w:sz="0" w:space="0" w:color="auto"/>
        <w:left w:val="none" w:sz="0" w:space="0" w:color="auto"/>
        <w:bottom w:val="none" w:sz="0" w:space="0" w:color="auto"/>
        <w:right w:val="none" w:sz="0" w:space="0" w:color="auto"/>
      </w:divBdr>
    </w:div>
    <w:div w:id="194314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521</Words>
  <Characters>2976</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Hyosun Yang</dc:creator>
  <cp:keywords/>
  <dc:description/>
  <cp:lastModifiedBy>Hyosun Yang</cp:lastModifiedBy>
  <cp:revision>40</cp:revision>
  <dcterms:created xsi:type="dcterms:W3CDTF">2018-04-06T00:47:00Z</dcterms:created>
  <dcterms:modified xsi:type="dcterms:W3CDTF">2018-04-06T06:48:00Z</dcterms:modified>
</cp:coreProperties>
</file>